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D58" w:rsidRDefault="00E42D58" w:rsidP="00E42D58">
      <w:pPr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附件2</w:t>
      </w:r>
    </w:p>
    <w:p w:rsidR="00E42D58" w:rsidRDefault="00E42D58" w:rsidP="00E42D58">
      <w:pPr>
        <w:jc w:val="center"/>
        <w:rPr>
          <w:rFonts w:ascii="宋体" w:hAnsi="宋体" w:cs="黑体" w:hint="eastAsia"/>
          <w:b/>
          <w:color w:val="000000"/>
          <w:kern w:val="0"/>
          <w:sz w:val="36"/>
          <w:szCs w:val="36"/>
        </w:rPr>
      </w:pPr>
      <w:r>
        <w:rPr>
          <w:rFonts w:ascii="宋体" w:hAnsi="宋体" w:cs="黑体" w:hint="eastAsia"/>
          <w:b/>
          <w:color w:val="000000"/>
          <w:kern w:val="0"/>
          <w:sz w:val="36"/>
          <w:szCs w:val="36"/>
        </w:rPr>
        <w:t>2017年度中国石油和化学工业品牌培育示范企业</w:t>
      </w:r>
    </w:p>
    <w:p w:rsidR="00E42D58" w:rsidRDefault="00E42D58" w:rsidP="00E42D58">
      <w:pPr>
        <w:jc w:val="center"/>
        <w:rPr>
          <w:rFonts w:ascii="宋体" w:hAnsi="宋体" w:cs="黑体" w:hint="eastAsia"/>
          <w:b/>
          <w:color w:val="000000"/>
          <w:kern w:val="0"/>
          <w:sz w:val="36"/>
          <w:szCs w:val="36"/>
        </w:rPr>
      </w:pPr>
      <w:r>
        <w:rPr>
          <w:rFonts w:ascii="宋体" w:hAnsi="宋体" w:cs="黑体" w:hint="eastAsia"/>
          <w:b/>
          <w:color w:val="000000"/>
          <w:kern w:val="0"/>
          <w:sz w:val="36"/>
          <w:szCs w:val="36"/>
        </w:rPr>
        <w:t>经验总结材料提纲</w:t>
      </w:r>
    </w:p>
    <w:p w:rsidR="00E42D58" w:rsidRDefault="00E42D58" w:rsidP="00E42D58">
      <w:pPr>
        <w:widowControl/>
        <w:spacing w:line="360" w:lineRule="auto"/>
        <w:ind w:left="720" w:hanging="720"/>
        <w:jc w:val="left"/>
        <w:rPr>
          <w:rFonts w:ascii="仿宋_GB2312" w:eastAsia="仿宋_GB2312" w:hAnsi="Verdana" w:cs="宋体" w:hint="eastAsia"/>
          <w:b/>
          <w:bCs/>
          <w:color w:val="000000"/>
          <w:kern w:val="0"/>
          <w:sz w:val="28"/>
          <w:szCs w:val="28"/>
        </w:rPr>
      </w:pPr>
    </w:p>
    <w:p w:rsidR="00E42D58" w:rsidRDefault="00E42D58" w:rsidP="00E42D58">
      <w:pPr>
        <w:widowControl/>
        <w:spacing w:line="360" w:lineRule="auto"/>
        <w:ind w:left="720" w:hanging="720"/>
        <w:jc w:val="left"/>
        <w:rPr>
          <w:rFonts w:ascii="黑体" w:eastAsia="黑体" w:hAnsi="黑体" w:cs="宋体" w:hint="eastAsia"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0"/>
          <w:szCs w:val="30"/>
        </w:rPr>
        <w:t>一、企业简介（字数1000字以内）</w:t>
      </w:r>
    </w:p>
    <w:p w:rsidR="00E42D58" w:rsidRDefault="00E42D58" w:rsidP="00E42D58">
      <w:pPr>
        <w:widowControl/>
        <w:spacing w:line="360" w:lineRule="auto"/>
        <w:ind w:firstLineChars="200" w:firstLine="600"/>
        <w:jc w:val="left"/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  <w:t>包括企业概况、发展历程、主营产品、经济效益、在行业中的地位、品牌建设取得成就等。</w:t>
      </w:r>
    </w:p>
    <w:p w:rsidR="00E42D58" w:rsidRDefault="00E42D58" w:rsidP="00E42D58">
      <w:pPr>
        <w:widowControl/>
        <w:spacing w:line="360" w:lineRule="auto"/>
        <w:jc w:val="left"/>
        <w:rPr>
          <w:rFonts w:ascii="黑体" w:eastAsia="黑体" w:hAnsi="黑体" w:cs="宋体" w:hint="eastAsia"/>
          <w:bCs/>
          <w:color w:val="000000"/>
          <w:spacing w:val="-20"/>
          <w:kern w:val="0"/>
          <w:sz w:val="30"/>
          <w:szCs w:val="30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0"/>
          <w:szCs w:val="30"/>
        </w:rPr>
        <w:t>二、品牌建设工作情况、主要做法和取得成效</w:t>
      </w:r>
      <w:r>
        <w:rPr>
          <w:rFonts w:ascii="黑体" w:eastAsia="黑体" w:hAnsi="黑体" w:cs="宋体" w:hint="eastAsia"/>
          <w:bCs/>
          <w:color w:val="000000"/>
          <w:spacing w:val="-20"/>
          <w:kern w:val="0"/>
          <w:sz w:val="30"/>
          <w:szCs w:val="30"/>
        </w:rPr>
        <w:t>（字数3000字以内）</w:t>
      </w:r>
    </w:p>
    <w:p w:rsidR="00E42D58" w:rsidRDefault="00E42D58" w:rsidP="00E42D58">
      <w:pPr>
        <w:widowControl/>
        <w:spacing w:line="360" w:lineRule="auto"/>
        <w:ind w:firstLineChars="200" w:firstLine="600"/>
        <w:jc w:val="left"/>
        <w:rPr>
          <w:rFonts w:ascii="仿宋_GB2312" w:eastAsia="仿宋_GB2312" w:hAnsi="Verdana" w:cs="宋体" w:hint="eastAsia"/>
          <w:b/>
          <w:bCs/>
          <w:color w:val="000000"/>
          <w:kern w:val="0"/>
          <w:sz w:val="30"/>
          <w:szCs w:val="30"/>
        </w:rPr>
      </w:pP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  <w:t>结合企业实际，围绕本通知“</w:t>
      </w:r>
      <w:r>
        <w:rPr>
          <w:rFonts w:ascii="仿宋_GB2312" w:eastAsia="仿宋_GB2312" w:hAnsi="宋体" w:hint="eastAsia"/>
          <w:sz w:val="30"/>
          <w:szCs w:val="30"/>
        </w:rPr>
        <w:t>一、‘示范企业’培育对象”</w:t>
      </w: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  <w:t>中的有关内容进行阐述。</w:t>
      </w:r>
    </w:p>
    <w:p w:rsidR="00E42D58" w:rsidRDefault="00E42D58" w:rsidP="00E42D58">
      <w:pPr>
        <w:widowControl/>
        <w:spacing w:line="360" w:lineRule="auto"/>
        <w:ind w:left="720" w:hanging="720"/>
        <w:jc w:val="left"/>
        <w:rPr>
          <w:rFonts w:ascii="黑体" w:eastAsia="黑体" w:hAnsi="黑体" w:cs="宋体" w:hint="eastAsia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0"/>
          <w:szCs w:val="30"/>
        </w:rPr>
        <w:t>三、取得的经验（字数2000字以内）</w:t>
      </w:r>
    </w:p>
    <w:p w:rsidR="00E42D58" w:rsidRDefault="00E42D58" w:rsidP="00E42D58">
      <w:pPr>
        <w:widowControl/>
        <w:spacing w:line="360" w:lineRule="auto"/>
        <w:ind w:firstLineChars="200" w:firstLine="600"/>
        <w:jc w:val="left"/>
        <w:rPr>
          <w:rFonts w:ascii="仿宋_GB2312" w:eastAsia="仿宋_GB2312" w:hAnsi="Verdana" w:cs="宋体"/>
          <w:b/>
          <w:bCs/>
          <w:color w:val="000000"/>
          <w:kern w:val="0"/>
          <w:sz w:val="30"/>
          <w:szCs w:val="30"/>
        </w:rPr>
      </w:pP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  <w:t>包括但不限于：在品牌管理制度建设、品牌创新发展、品牌文化塑造、品牌人才培养等方面（可取其重点进行介绍）取得的可推广经验。</w:t>
      </w:r>
    </w:p>
    <w:p w:rsidR="00E42D58" w:rsidRDefault="00E42D58" w:rsidP="00E42D58">
      <w:pPr>
        <w:widowControl/>
        <w:spacing w:line="360" w:lineRule="auto"/>
        <w:ind w:left="720" w:hanging="720"/>
        <w:jc w:val="left"/>
        <w:rPr>
          <w:rFonts w:ascii="黑体" w:eastAsia="黑体" w:hAnsi="黑体" w:cs="宋体" w:hint="eastAsia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0"/>
          <w:szCs w:val="30"/>
        </w:rPr>
        <w:t>四、今后品牌工作设想（字数1000字以内）</w:t>
      </w:r>
    </w:p>
    <w:p w:rsidR="00E42D58" w:rsidRDefault="00E42D58" w:rsidP="00E42D58">
      <w:pPr>
        <w:widowControl/>
        <w:spacing w:line="360" w:lineRule="auto"/>
        <w:ind w:leftChars="267" w:left="729" w:hangingChars="56" w:hanging="168"/>
        <w:jc w:val="left"/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  <w:t>包括企业品牌战略、市场定位、品牌发展规划等。</w:t>
      </w:r>
    </w:p>
    <w:p w:rsidR="00E42D58" w:rsidRDefault="00E42D58" w:rsidP="00E42D58">
      <w:pPr>
        <w:widowControl/>
        <w:spacing w:line="360" w:lineRule="auto"/>
        <w:ind w:leftChars="267" w:left="729" w:hangingChars="56" w:hanging="168"/>
        <w:jc w:val="left"/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</w:pPr>
    </w:p>
    <w:p w:rsidR="00E42D58" w:rsidRDefault="00E42D58" w:rsidP="00E42D58">
      <w:pPr>
        <w:widowControl/>
        <w:spacing w:line="360" w:lineRule="auto"/>
        <w:ind w:leftChars="267" w:left="729" w:hangingChars="56" w:hanging="168"/>
        <w:jc w:val="left"/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</w:pPr>
    </w:p>
    <w:p w:rsidR="00E42D58" w:rsidRDefault="00E42D58" w:rsidP="00E42D58">
      <w:pPr>
        <w:widowControl/>
        <w:spacing w:line="360" w:lineRule="auto"/>
        <w:ind w:leftChars="267" w:left="729" w:hangingChars="56" w:hanging="168"/>
        <w:jc w:val="left"/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</w:pPr>
    </w:p>
    <w:p w:rsidR="00E42D58" w:rsidRDefault="00E42D58" w:rsidP="00E42D58">
      <w:pPr>
        <w:widowControl/>
        <w:spacing w:line="360" w:lineRule="auto"/>
        <w:jc w:val="left"/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</w:pPr>
    </w:p>
    <w:p w:rsidR="00E42D58" w:rsidRDefault="00E42D58" w:rsidP="00E42D58">
      <w:pPr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另附</w:t>
      </w:r>
      <w:r>
        <w:rPr>
          <w:rFonts w:ascii="仿宋_GB2312" w:eastAsia="仿宋_GB2312" w:hAnsi="仿宋" w:hint="eastAsia"/>
          <w:sz w:val="30"/>
          <w:szCs w:val="30"/>
        </w:rPr>
        <w:t>：</w:t>
      </w: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  <w:t>企业</w:t>
      </w:r>
      <w:r>
        <w:rPr>
          <w:rFonts w:ascii="仿宋_GB2312" w:eastAsia="仿宋_GB2312" w:hAnsi="仿宋" w:hint="eastAsia"/>
          <w:sz w:val="30"/>
          <w:szCs w:val="30"/>
        </w:rPr>
        <w:t>所获与品牌相关的荣誉奖项证书复印件等</w:t>
      </w: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  <w:t>。</w:t>
      </w:r>
    </w:p>
    <w:p w:rsidR="007907C6" w:rsidRPr="00E42D58" w:rsidRDefault="007907C6"/>
    <w:sectPr w:rsidR="007907C6" w:rsidRPr="00E42D58" w:rsidSect="00790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2D58"/>
    <w:rsid w:val="001D31D8"/>
    <w:rsid w:val="006400AB"/>
    <w:rsid w:val="00644EC6"/>
    <w:rsid w:val="00674DB2"/>
    <w:rsid w:val="007907C6"/>
    <w:rsid w:val="008206AC"/>
    <w:rsid w:val="008B099B"/>
    <w:rsid w:val="00965151"/>
    <w:rsid w:val="009B7CDF"/>
    <w:rsid w:val="009C22E3"/>
    <w:rsid w:val="00AD0B7D"/>
    <w:rsid w:val="00C238DA"/>
    <w:rsid w:val="00D45D22"/>
    <w:rsid w:val="00D95B89"/>
    <w:rsid w:val="00E42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D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2017-06-05T06:58:00Z</dcterms:created>
  <dcterms:modified xsi:type="dcterms:W3CDTF">2017-06-05T06:58:00Z</dcterms:modified>
</cp:coreProperties>
</file>