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ascii="黑体" w:hAnsi="黑体" w:eastAsia="黑体" w:cs="宋体"/>
          <w:kern w:val="2"/>
          <w:sz w:val="32"/>
          <w:szCs w:val="32"/>
        </w:rPr>
      </w:pPr>
      <w:r>
        <w:rPr>
          <w:rFonts w:hint="eastAsia" w:ascii="黑体" w:hAnsi="黑体" w:eastAsia="黑体" w:cs="宋体"/>
          <w:kern w:val="2"/>
          <w:sz w:val="32"/>
          <w:szCs w:val="32"/>
        </w:rPr>
        <w:t>附件3</w:t>
      </w:r>
    </w:p>
    <w:p>
      <w:pPr>
        <w:spacing w:before="240" w:line="660" w:lineRule="exact"/>
        <w:jc w:val="center"/>
        <w:rPr>
          <w:rFonts w:ascii="方正小标宋简体" w:eastAsia="方正小标宋简体"/>
          <w:kern w:val="2"/>
          <w:sz w:val="44"/>
          <w:szCs w:val="44"/>
        </w:rPr>
      </w:pPr>
      <w:r>
        <w:rPr>
          <w:rFonts w:hint="eastAsia" w:ascii="方正小标宋简体" w:eastAsia="方正小标宋简体"/>
          <w:kern w:val="2"/>
          <w:sz w:val="44"/>
          <w:szCs w:val="44"/>
        </w:rPr>
        <w:t>推  荐  函</w:t>
      </w:r>
    </w:p>
    <w:p>
      <w:pPr>
        <w:adjustRightInd w:val="0"/>
        <w:spacing w:line="560" w:lineRule="exact"/>
        <w:ind w:firstLine="640" w:firstLineChars="200"/>
        <w:textAlignment w:val="baseline"/>
        <w:rPr>
          <w:rFonts w:ascii="仿宋_GB2312" w:hAnsi="宋体" w:eastAsia="仿宋_GB2312" w:cs="宋体"/>
          <w:kern w:val="2"/>
          <w:sz w:val="32"/>
          <w:szCs w:val="32"/>
        </w:rPr>
      </w:pPr>
    </w:p>
    <w:p>
      <w:pPr>
        <w:adjustRightInd w:val="0"/>
        <w:spacing w:line="560" w:lineRule="exact"/>
        <w:textAlignment w:val="baseline"/>
        <w:rPr>
          <w:rFonts w:ascii="仿宋_GB2312" w:hAnsi="宋体" w:eastAsia="仿宋_GB2312" w:cs="宋体"/>
          <w:kern w:val="2"/>
          <w:sz w:val="32"/>
          <w:szCs w:val="32"/>
        </w:rPr>
      </w:pPr>
      <w:r>
        <w:rPr>
          <w:rFonts w:hint="eastAsia" w:ascii="仿宋_GB2312" w:hAnsi="宋体" w:eastAsia="仿宋_GB2312" w:cs="宋体"/>
          <w:kern w:val="2"/>
          <w:sz w:val="32"/>
          <w:szCs w:val="32"/>
        </w:rPr>
        <w:t>中国专利奖评审办公室：</w:t>
      </w:r>
    </w:p>
    <w:p>
      <w:pPr>
        <w:adjustRightInd w:val="0"/>
        <w:spacing w:line="560" w:lineRule="exact"/>
        <w:ind w:firstLine="640" w:firstLineChars="200"/>
        <w:textAlignment w:val="baseline"/>
        <w:rPr>
          <w:rFonts w:ascii="仿宋_GB2312" w:hAnsi="宋体" w:eastAsia="仿宋_GB2312" w:cs="宋体"/>
          <w:kern w:val="2"/>
          <w:sz w:val="32"/>
          <w:szCs w:val="32"/>
        </w:rPr>
      </w:pPr>
      <w:r>
        <w:rPr>
          <w:rFonts w:hint="eastAsia" w:ascii="仿宋_GB2312" w:hAnsi="宋体" w:eastAsia="仿宋_GB2312" w:cs="宋体"/>
          <w:kern w:val="2"/>
          <w:sz w:val="32"/>
          <w:szCs w:val="32"/>
        </w:rPr>
        <w:t>根据《国家知识产权局关于评选第二十五届中国专利奖的通知》，我单位经认真组织、筛选、审查，确认如下：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1. 申报书所填写材料内容属实、完整；不存在任何涉密内容；经与各项目涉及的全体专利权人、发明人确认，均同意参评；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2. 各项目公示情况说明（必须写明公示时间、方式、结果等信息，如有缺失，取消参评资格）；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3. 推荐项目清单（包括专利号、专利名称、专利权人、推荐理由），需排序，建议以列表形式或另附列表；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 xml:space="preserve">4. </w:t>
      </w:r>
      <w:r>
        <w:rPr>
          <w:rFonts w:hint="eastAsia" w:ascii="仿宋_GB2312" w:hAnsi="宋体" w:eastAsia="仿宋_GB2312" w:cs="宋体"/>
          <w:kern w:val="2"/>
          <w:sz w:val="32"/>
          <w:szCs w:val="32"/>
        </w:rPr>
        <w:t>已按照材料确认表对申报项目进行汇总整理,并填写材料确认表。</w:t>
      </w:r>
    </w:p>
    <w:p>
      <w:pPr>
        <w:adjustRightInd w:val="0"/>
        <w:spacing w:line="560" w:lineRule="exact"/>
        <w:ind w:firstLine="640" w:firstLineChars="200"/>
        <w:textAlignment w:val="baseline"/>
        <w:rPr>
          <w:rFonts w:ascii="仿宋_GB2312" w:hAnsi="宋体" w:eastAsia="仿宋_GB2312" w:cs="宋体"/>
          <w:kern w:val="2"/>
          <w:sz w:val="32"/>
          <w:szCs w:val="32"/>
        </w:rPr>
      </w:pPr>
      <w:r>
        <w:rPr>
          <w:rFonts w:hint="eastAsia" w:ascii="仿宋_GB2312" w:hAnsi="宋体" w:eastAsia="仿宋_GB2312" w:cs="宋体"/>
          <w:kern w:val="2"/>
          <w:sz w:val="32"/>
          <w:szCs w:val="32"/>
        </w:rPr>
        <w:t>特推荐以上项目参加第二十五届中国专利奖评选。</w:t>
      </w:r>
    </w:p>
    <w:p>
      <w:pPr>
        <w:adjustRightInd w:val="0"/>
        <w:spacing w:line="560" w:lineRule="exact"/>
        <w:ind w:firstLine="640" w:firstLineChars="200"/>
        <w:textAlignment w:val="baseline"/>
        <w:rPr>
          <w:rFonts w:ascii="仿宋_GB2312" w:hAnsi="宋体" w:eastAsia="仿宋_GB2312" w:cs="宋体"/>
          <w:kern w:val="2"/>
          <w:sz w:val="32"/>
          <w:szCs w:val="32"/>
        </w:rPr>
      </w:pPr>
    </w:p>
    <w:p>
      <w:pPr>
        <w:adjustRightInd w:val="0"/>
        <w:spacing w:line="560" w:lineRule="exact"/>
        <w:ind w:firstLine="640" w:firstLineChars="200"/>
        <w:textAlignment w:val="baseline"/>
        <w:rPr>
          <w:rFonts w:ascii="仿宋_GB2312" w:hAnsi="宋体" w:eastAsia="仿宋_GB2312" w:cs="宋体"/>
          <w:kern w:val="2"/>
          <w:sz w:val="32"/>
          <w:szCs w:val="32"/>
        </w:rPr>
      </w:pPr>
    </w:p>
    <w:p>
      <w:pPr>
        <w:wordWrap w:val="0"/>
        <w:adjustRightInd w:val="0"/>
        <w:spacing w:line="560" w:lineRule="exact"/>
        <w:ind w:right="1659" w:rightChars="790" w:firstLine="640" w:firstLineChars="200"/>
        <w:jc w:val="right"/>
        <w:textAlignment w:val="baseline"/>
        <w:rPr>
          <w:rFonts w:ascii="仿宋_GB2312" w:hAnsi="宋体" w:eastAsia="仿宋_GB2312" w:cs="宋体"/>
          <w:kern w:val="2"/>
          <w:sz w:val="32"/>
          <w:szCs w:val="32"/>
        </w:rPr>
      </w:pPr>
      <w:r>
        <w:rPr>
          <w:rFonts w:hint="eastAsia" w:ascii="仿宋_GB2312" w:hAnsi="宋体" w:eastAsia="仿宋_GB2312" w:cs="宋体"/>
          <w:kern w:val="2"/>
          <w:sz w:val="32"/>
          <w:szCs w:val="32"/>
        </w:rPr>
        <w:t>单位盖章</w:t>
      </w:r>
    </w:p>
    <w:p>
      <w:pPr>
        <w:adjustRightInd w:val="0"/>
        <w:spacing w:line="560" w:lineRule="exact"/>
        <w:ind w:right="1260" w:rightChars="600" w:firstLine="640" w:firstLineChars="200"/>
        <w:jc w:val="right"/>
        <w:textAlignment w:val="baseline"/>
        <w:rPr>
          <w:rFonts w:ascii="仿宋_GB2312" w:hAnsi="宋体" w:eastAsia="仿宋_GB2312" w:cs="宋体"/>
          <w:kern w:val="2"/>
          <w:sz w:val="32"/>
          <w:szCs w:val="32"/>
        </w:rPr>
      </w:pPr>
      <w:r>
        <w:rPr>
          <w:rFonts w:hint="eastAsia" w:ascii="仿宋_GB2312" w:hAnsi="宋体" w:eastAsia="仿宋_GB2312" w:cs="宋体"/>
          <w:kern w:val="2"/>
          <w:sz w:val="32"/>
          <w:szCs w:val="32"/>
        </w:rPr>
        <w:t>年    月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kern w:val="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kern w:val="2"/>
          <w:sz w:val="32"/>
          <w:szCs w:val="32"/>
        </w:rPr>
      </w:pPr>
      <w:r>
        <w:rPr>
          <w:rFonts w:hint="default" w:ascii="Nimbus Roman No9 L" w:hAnsi="Nimbus Roman No9 L" w:eastAsia="仿宋_GB2312" w:cs="Nimbus Roman No9 L"/>
          <w:kern w:val="2"/>
          <w:sz w:val="32"/>
          <w:szCs w:val="32"/>
        </w:rPr>
        <w:br w:type="page"/>
      </w:r>
    </w:p>
    <w:p>
      <w:pPr>
        <w:spacing w:line="660" w:lineRule="exact"/>
        <w:jc w:val="center"/>
        <w:rPr>
          <w:rFonts w:ascii="方正小标宋简体" w:eastAsia="方正小标宋简体"/>
          <w:kern w:val="2"/>
          <w:sz w:val="44"/>
          <w:szCs w:val="44"/>
        </w:rPr>
      </w:pPr>
      <w:r>
        <w:rPr>
          <w:rFonts w:hint="eastAsia" w:ascii="方正小标宋简体" w:eastAsia="方正小标宋简体"/>
          <w:kern w:val="2"/>
          <w:sz w:val="44"/>
          <w:szCs w:val="44"/>
        </w:rPr>
        <w:t>材料确认表</w:t>
      </w:r>
    </w:p>
    <w:p>
      <w:pPr>
        <w:spacing w:line="300" w:lineRule="exact"/>
        <w:ind w:firstLine="640" w:firstLineChars="200"/>
        <w:rPr>
          <w:rFonts w:ascii="仿宋_GB2312" w:hAnsi="宋体" w:eastAsia="仿宋_GB2312" w:cs="宋体"/>
          <w:kern w:val="2"/>
          <w:sz w:val="32"/>
          <w:szCs w:val="32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090" w:type="dxa"/>
            <w:noWrap w:val="0"/>
            <w:vAlign w:val="top"/>
          </w:tcPr>
          <w:p>
            <w:pPr>
              <w:adjustRightInd w:val="0"/>
              <w:spacing w:before="240" w:line="500" w:lineRule="exact"/>
              <w:ind w:firstLine="560" w:firstLineChars="200"/>
              <w:textAlignment w:val="baseline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</w:rPr>
              <w:t>请推荐单位审查并核实，在满足条件的方框中划√，不符合</w:t>
            </w:r>
          </w:p>
          <w:p>
            <w:pPr>
              <w:adjustRightInd w:val="0"/>
              <w:spacing w:line="500" w:lineRule="exact"/>
              <w:textAlignment w:val="baseline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</w:rPr>
              <w:t>要求的项目将无法进入评审程序。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7" w:hRule="atLeast"/>
          <w:jc w:val="center"/>
        </w:trPr>
        <w:tc>
          <w:tcPr>
            <w:tcW w:w="9090" w:type="dxa"/>
            <w:noWrap w:val="0"/>
            <w:vAlign w:val="top"/>
          </w:tcPr>
          <w:p>
            <w:pPr>
              <w:adjustRightInd w:val="0"/>
              <w:spacing w:before="240" w:line="500" w:lineRule="exact"/>
              <w:ind w:right="210" w:rightChars="100" w:firstLine="562" w:firstLineChars="200"/>
              <w:textAlignment w:val="baseline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  <w:t>1.</w:t>
            </w:r>
            <w:r>
              <w:rPr>
                <w:rFonts w:eastAsia="仿宋_GB2312"/>
                <w:kern w:val="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2"/>
                <w:sz w:val="28"/>
                <w:szCs w:val="28"/>
              </w:rPr>
              <w:t>纸件材料：</w:t>
            </w:r>
          </w:p>
          <w:p>
            <w:pPr>
              <w:adjustRightInd w:val="0"/>
              <w:spacing w:line="500" w:lineRule="exact"/>
              <w:ind w:left="1121" w:leftChars="267" w:hanging="560" w:hangingChars="200"/>
              <w:textAlignment w:val="baseline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</w:rPr>
              <w:t>□ 推荐函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1</w:t>
            </w: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</w:rPr>
              <w:t>份。</w:t>
            </w:r>
            <w:bookmarkStart w:id="0" w:name="_GoBack"/>
            <w:bookmarkEnd w:id="0"/>
          </w:p>
          <w:p>
            <w:pPr>
              <w:adjustRightInd w:val="0"/>
              <w:spacing w:before="240" w:line="500" w:lineRule="exact"/>
              <w:ind w:right="210" w:rightChars="100" w:firstLine="562" w:firstLineChars="200"/>
              <w:textAlignment w:val="baseline"/>
              <w:rPr>
                <w:rFonts w:ascii="仿宋_GB2312" w:hAnsi="宋体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  <w:t>2.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2"/>
                <w:sz w:val="28"/>
                <w:szCs w:val="28"/>
              </w:rPr>
              <w:t>电子件材料（存储在光盘或</w:t>
            </w:r>
            <w:r>
              <w:rPr>
                <w:rFonts w:eastAsia="仿宋_GB2312"/>
                <w:kern w:val="2"/>
                <w:sz w:val="28"/>
                <w:szCs w:val="28"/>
              </w:rPr>
              <w:t>U</w:t>
            </w:r>
            <w:r>
              <w:rPr>
                <w:rFonts w:ascii="仿宋_GB2312" w:hAnsi="宋体" w:eastAsia="仿宋_GB2312" w:cs="仿宋_GB2312"/>
                <w:b/>
                <w:bCs/>
                <w:kern w:val="2"/>
                <w:sz w:val="28"/>
                <w:szCs w:val="28"/>
              </w:rPr>
              <w:t>盘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2"/>
                <w:sz w:val="28"/>
                <w:szCs w:val="28"/>
              </w:rPr>
              <w:t>中）：</w:t>
            </w:r>
          </w:p>
          <w:p>
            <w:pPr>
              <w:adjustRightInd w:val="0"/>
              <w:spacing w:line="500" w:lineRule="exact"/>
              <w:ind w:left="1121" w:leftChars="267" w:hanging="560" w:hangingChars="200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 xml:space="preserve">  各推荐单位所有的推荐项目和推荐函（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WORD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文档）存储在一个文件夹，以“中国专利奖+推荐单位名称（推荐院士姓名）”命名；</w:t>
            </w:r>
          </w:p>
          <w:p>
            <w:pPr>
              <w:adjustRightInd w:val="0"/>
              <w:spacing w:line="500" w:lineRule="exact"/>
              <w:ind w:left="1121" w:leftChars="267" w:hanging="560" w:hangingChars="200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□  一个推荐项目制成一个独立的文件夹，以专利号命名，例如“ZL20121002****.*”，内部存放中国专利奖申报书、附件材料、授权公告文本；</w:t>
            </w:r>
          </w:p>
          <w:p>
            <w:pPr>
              <w:adjustRightInd w:val="0"/>
              <w:spacing w:line="500" w:lineRule="exact"/>
              <w:ind w:left="1121" w:leftChars="267" w:hanging="560" w:hangingChars="200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□  申报书为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WORD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2007文档格式，从国家知识产权局网站</w:t>
            </w:r>
            <w:r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</w:rPr>
              <w:t>下载后未更改格式，以“专利号+申报书”作为文件名，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例如“ZL20121002****.*+申报书”；</w:t>
            </w:r>
          </w:p>
          <w:p>
            <w:pPr>
              <w:adjustRightInd w:val="0"/>
              <w:spacing w:line="500" w:lineRule="exact"/>
              <w:ind w:left="1121" w:leftChars="267" w:hanging="560" w:hangingChars="200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□  所有附件材料嵌入一个PDF文档，以</w:t>
            </w:r>
            <w:r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</w:rPr>
              <w:t>“专利号+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附件</w:t>
            </w:r>
            <w:r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</w:rPr>
              <w:t>”作为文件名，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例如“ZL20121002****.*+附件”；</w:t>
            </w:r>
          </w:p>
          <w:p>
            <w:pPr>
              <w:adjustRightInd w:val="0"/>
              <w:spacing w:line="500" w:lineRule="exact"/>
              <w:ind w:left="1121" w:leftChars="267" w:hanging="560" w:hangingChars="200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□  授权公告文本为PDF文档格式，以</w:t>
            </w:r>
            <w:r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</w:rPr>
              <w:t>“专利号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+</w:t>
            </w:r>
            <w:r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</w:rPr>
              <w:t>授权公告文本”作为文件名，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例如“ZL20121002****.*+</w:t>
            </w:r>
            <w:r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</w:rPr>
              <w:t>授权公告文本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”。</w:t>
            </w:r>
          </w:p>
          <w:p>
            <w:pPr>
              <w:adjustRightInd w:val="0"/>
              <w:spacing w:line="500" w:lineRule="exact"/>
              <w:textAlignment w:val="baseline"/>
              <w:rPr>
                <w:rFonts w:ascii="仿宋_GB2312" w:hAnsi="宋体" w:eastAsia="仿宋_GB2312"/>
                <w:kern w:val="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kern w:val="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Nimbus Roman No9 L" w:hAnsi="Nimbus Roman No9 L" w:eastAsia="仿宋_GB2312" w:cs="Nimbus Roman No9 L"/>
          <w:kern w:val="2"/>
          <w:sz w:val="32"/>
          <w:szCs w:val="32"/>
        </w:rPr>
      </w:pPr>
    </w:p>
    <w:sectPr>
      <w:footerReference r:id="rId3" w:type="default"/>
      <w:pgSz w:w="11906" w:h="16838"/>
      <w:pgMar w:top="2155" w:right="1474" w:bottom="1985" w:left="1588" w:header="1418" w:footer="141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Nimbus Roman No9 L">
    <w:altName w:val="方正公文小标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Segoe UI Semibold">
    <w:panose1 w:val="020B0702040204020203"/>
    <w:charset w:val="00"/>
    <w:family w:val="auto"/>
    <w:pitch w:val="default"/>
    <w:sig w:usb0="E00002FF" w:usb1="4000A47B" w:usb2="00000001" w:usb3="00000000" w:csb0="2000019F" w:csb1="00000000"/>
  </w:font>
  <w:font w:name="Nyala">
    <w:panose1 w:val="02000504070300020003"/>
    <w:charset w:val="00"/>
    <w:family w:val="auto"/>
    <w:pitch w:val="default"/>
    <w:sig w:usb0="A000006F" w:usb1="00000000" w:usb2="000008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="1400" w:h="544" w:hRule="exact" w:hSpace="181" w:wrap="around" w:vAnchor="text" w:hAnchor="text" w:xAlign="outside" w:y="1"/>
      <w:shd w:val="solid" w:color="FFFFFF" w:fill="FFFFFF"/>
      <w:jc w:val="center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\* Arabic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gutterAtTop/>
  <w:documentProtection w:enforcement="0"/>
  <w:defaultTabStop w:val="420"/>
  <w:hyphenationZone w:val="360"/>
  <w:drawingGridHorizontalSpacing w:val="105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wZWE5ZmIxNzQ2MmFmNmFiYjczODEwN2UyMWRjMGQifQ=="/>
  </w:docVars>
  <w:rsids>
    <w:rsidRoot w:val="00B06622"/>
    <w:rsid w:val="00007715"/>
    <w:rsid w:val="0006215F"/>
    <w:rsid w:val="000C332C"/>
    <w:rsid w:val="000D0959"/>
    <w:rsid w:val="001400CD"/>
    <w:rsid w:val="001749CB"/>
    <w:rsid w:val="00194344"/>
    <w:rsid w:val="002242F5"/>
    <w:rsid w:val="002259AF"/>
    <w:rsid w:val="00256FED"/>
    <w:rsid w:val="00260408"/>
    <w:rsid w:val="002732EB"/>
    <w:rsid w:val="002874FB"/>
    <w:rsid w:val="002928E3"/>
    <w:rsid w:val="002B338A"/>
    <w:rsid w:val="002C5D9C"/>
    <w:rsid w:val="00322304"/>
    <w:rsid w:val="00447281"/>
    <w:rsid w:val="00453A40"/>
    <w:rsid w:val="0045736E"/>
    <w:rsid w:val="004821A8"/>
    <w:rsid w:val="004B7992"/>
    <w:rsid w:val="005207A4"/>
    <w:rsid w:val="00546C27"/>
    <w:rsid w:val="00547DCD"/>
    <w:rsid w:val="005B24DE"/>
    <w:rsid w:val="00610856"/>
    <w:rsid w:val="00611FB3"/>
    <w:rsid w:val="006305C5"/>
    <w:rsid w:val="0063519D"/>
    <w:rsid w:val="006840F3"/>
    <w:rsid w:val="00691485"/>
    <w:rsid w:val="006A7345"/>
    <w:rsid w:val="006E2571"/>
    <w:rsid w:val="007155FB"/>
    <w:rsid w:val="00726C8A"/>
    <w:rsid w:val="00741A40"/>
    <w:rsid w:val="00744662"/>
    <w:rsid w:val="0076645A"/>
    <w:rsid w:val="008B0A98"/>
    <w:rsid w:val="00901750"/>
    <w:rsid w:val="009E0602"/>
    <w:rsid w:val="00A06411"/>
    <w:rsid w:val="00A06C97"/>
    <w:rsid w:val="00A4184C"/>
    <w:rsid w:val="00AC693F"/>
    <w:rsid w:val="00AD320A"/>
    <w:rsid w:val="00AE57DF"/>
    <w:rsid w:val="00B02A36"/>
    <w:rsid w:val="00B06622"/>
    <w:rsid w:val="00B14278"/>
    <w:rsid w:val="00B32C58"/>
    <w:rsid w:val="00B512E0"/>
    <w:rsid w:val="00BC48D3"/>
    <w:rsid w:val="00BE301A"/>
    <w:rsid w:val="00BF04AB"/>
    <w:rsid w:val="00D06BFE"/>
    <w:rsid w:val="00D20A92"/>
    <w:rsid w:val="00D30096"/>
    <w:rsid w:val="00D9642A"/>
    <w:rsid w:val="00D96ABC"/>
    <w:rsid w:val="00DF1D09"/>
    <w:rsid w:val="00DF6D20"/>
    <w:rsid w:val="00E059EA"/>
    <w:rsid w:val="00E146BD"/>
    <w:rsid w:val="00E35542"/>
    <w:rsid w:val="00E81FC3"/>
    <w:rsid w:val="00E9291C"/>
    <w:rsid w:val="00E960D3"/>
    <w:rsid w:val="00EA2024"/>
    <w:rsid w:val="00F36BA4"/>
    <w:rsid w:val="00F80F88"/>
    <w:rsid w:val="00F87971"/>
    <w:rsid w:val="00F946FE"/>
    <w:rsid w:val="00FF549B"/>
    <w:rsid w:val="02053888"/>
    <w:rsid w:val="0F2C4E7D"/>
    <w:rsid w:val="197FC51E"/>
    <w:rsid w:val="1BCA3C0C"/>
    <w:rsid w:val="2B59A21B"/>
    <w:rsid w:val="2FADE9A6"/>
    <w:rsid w:val="2FD906F4"/>
    <w:rsid w:val="2FFF8A67"/>
    <w:rsid w:val="36FCBD82"/>
    <w:rsid w:val="377C2E80"/>
    <w:rsid w:val="37AD5A99"/>
    <w:rsid w:val="3B3D3065"/>
    <w:rsid w:val="3CB79690"/>
    <w:rsid w:val="3D3A73F3"/>
    <w:rsid w:val="3D7F74C1"/>
    <w:rsid w:val="3DDD2C2F"/>
    <w:rsid w:val="43EF7D6A"/>
    <w:rsid w:val="51FED7AB"/>
    <w:rsid w:val="529B9B39"/>
    <w:rsid w:val="569914F6"/>
    <w:rsid w:val="57A0EB4E"/>
    <w:rsid w:val="5EFA7CCD"/>
    <w:rsid w:val="5FEFE903"/>
    <w:rsid w:val="673E3FDC"/>
    <w:rsid w:val="6FE40DD8"/>
    <w:rsid w:val="765B603D"/>
    <w:rsid w:val="769DF57D"/>
    <w:rsid w:val="7737E233"/>
    <w:rsid w:val="773FD5F0"/>
    <w:rsid w:val="796AAB3C"/>
    <w:rsid w:val="79EE07DE"/>
    <w:rsid w:val="7F7D58EC"/>
    <w:rsid w:val="7FCEBFF5"/>
    <w:rsid w:val="7FCF9ADE"/>
    <w:rsid w:val="7FDDBA2B"/>
    <w:rsid w:val="9D4B5CFF"/>
    <w:rsid w:val="AECF20B4"/>
    <w:rsid w:val="AF75D0BD"/>
    <w:rsid w:val="B4EFC9ED"/>
    <w:rsid w:val="B737CF7E"/>
    <w:rsid w:val="BA7B23C6"/>
    <w:rsid w:val="BB3F648C"/>
    <w:rsid w:val="BDFE66DF"/>
    <w:rsid w:val="BF7E90A8"/>
    <w:rsid w:val="BFBE3327"/>
    <w:rsid w:val="BFF67A94"/>
    <w:rsid w:val="BFFBC456"/>
    <w:rsid w:val="CDAEC061"/>
    <w:rsid w:val="CE7E29C0"/>
    <w:rsid w:val="CFF35E4D"/>
    <w:rsid w:val="D77F26D3"/>
    <w:rsid w:val="D7FFA793"/>
    <w:rsid w:val="DBFB81DB"/>
    <w:rsid w:val="DFEF21AF"/>
    <w:rsid w:val="E373FBA6"/>
    <w:rsid w:val="EFFD2B76"/>
    <w:rsid w:val="F23FFEE1"/>
    <w:rsid w:val="F2979440"/>
    <w:rsid w:val="F67E2B49"/>
    <w:rsid w:val="F8FF5255"/>
    <w:rsid w:val="F9D770BC"/>
    <w:rsid w:val="F9EB6ED0"/>
    <w:rsid w:val="FCFDD901"/>
    <w:rsid w:val="FDDFCD97"/>
    <w:rsid w:val="FE734873"/>
    <w:rsid w:val="FE9FB6BA"/>
    <w:rsid w:val="FFF96168"/>
    <w:rsid w:val="FFFC46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5">
    <w:name w:val="footnote text"/>
    <w:basedOn w:val="1"/>
    <w:unhideWhenUsed/>
    <w:qFormat/>
    <w:uiPriority w:val="99"/>
    <w:pPr>
      <w:snapToGrid w:val="0"/>
      <w:jc w:val="left"/>
    </w:pPr>
    <w:rPr>
      <w:rFonts w:ascii="仿宋_GB2312" w:eastAsia="仿宋_GB2312"/>
      <w:sz w:val="18"/>
      <w:szCs w:val="18"/>
    </w:rPr>
  </w:style>
  <w:style w:type="character" w:styleId="8">
    <w:name w:val="page number"/>
    <w:qFormat/>
    <w:uiPriority w:val="0"/>
  </w:style>
  <w:style w:type="character" w:styleId="9">
    <w:name w:val="footnote reference"/>
    <w:basedOn w:val="7"/>
    <w:unhideWhenUsed/>
    <w:qFormat/>
    <w:uiPriority w:val="99"/>
    <w:rPr>
      <w:rFonts w:ascii="Calibri" w:hAnsi="Calibri" w:eastAsia="宋体" w:cs="Times New Roman"/>
      <w:vertAlign w:val="superscript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2">
    <w:name w:val="页眉 Char"/>
    <w:basedOn w:val="7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</Words>
  <Characters>68</Characters>
  <Lines>1</Lines>
  <Paragraphs>1</Paragraphs>
  <TotalTime>10</TotalTime>
  <ScaleCrop>false</ScaleCrop>
  <LinksUpToDate>false</LinksUpToDate>
  <CharactersWithSpaces>78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2018-06-11T09:45:00Z</dcterms:created>
  <dc:creator>打字室</dc:creator>
  <cp:lastModifiedBy>work丢丢</cp:lastModifiedBy>
  <cp:lastPrinted>2020-10-12T09:48:00Z</cp:lastPrinted>
  <dcterms:modified xsi:type="dcterms:W3CDTF">2023-12-28T06:55:32Z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5FA2CEA7B06F4DAE99AD0AAF6F3B1EC1_13</vt:lpwstr>
  </property>
</Properties>
</file>